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3E" w:rsidRPr="0093370B" w:rsidRDefault="0043633E" w:rsidP="0043633E">
      <w:pPr>
        <w:jc w:val="center"/>
        <w:rPr>
          <w:rFonts w:ascii="Gabriola" w:hAnsi="Gabriola"/>
          <w:color w:val="1F4E79" w:themeColor="accent1" w:themeShade="80"/>
          <w:sz w:val="28"/>
          <w:szCs w:val="28"/>
          <w:u w:val="thick"/>
          <w:lang w:val="en-US"/>
        </w:rPr>
      </w:pPr>
      <w:bookmarkStart w:id="0" w:name="_GoBack"/>
      <w:bookmarkEnd w:id="0"/>
      <w:r w:rsidRPr="0093370B">
        <w:rPr>
          <w:rFonts w:ascii="Gabriola" w:hAnsi="Gabriola"/>
          <w:i/>
          <w:color w:val="1F4E79" w:themeColor="accent1" w:themeShade="80"/>
          <w:sz w:val="28"/>
          <w:szCs w:val="28"/>
          <w:u w:val="thick"/>
          <w:lang w:val="en-US"/>
        </w:rPr>
        <w:t>Our Universe</w:t>
      </w:r>
    </w:p>
    <w:p w:rsidR="0043633E" w:rsidRPr="0093370B" w:rsidRDefault="0043633E" w:rsidP="0043633E">
      <w:pPr>
        <w:jc w:val="center"/>
        <w:rPr>
          <w:rFonts w:ascii="Gabriola" w:hAnsi="Gabriola"/>
          <w:color w:val="1F4E79" w:themeColor="accent1" w:themeShade="80"/>
          <w:sz w:val="28"/>
          <w:szCs w:val="28"/>
          <w:u w:val="thick"/>
          <w:lang w:val="en-US"/>
        </w:rPr>
      </w:pPr>
      <w:r w:rsidRPr="0093370B">
        <w:rPr>
          <w:rFonts w:ascii="Gabriola" w:hAnsi="Gabriola"/>
          <w:color w:val="1F4E79" w:themeColor="accent1" w:themeShade="80"/>
          <w:sz w:val="28"/>
          <w:szCs w:val="28"/>
          <w:u w:val="thick"/>
          <w:lang w:val="en-US"/>
        </w:rPr>
        <w:t>By Tom Shooter</w:t>
      </w:r>
    </w:p>
    <w:p w:rsidR="0043633E" w:rsidRPr="0093370B" w:rsidRDefault="0043633E" w:rsidP="0043633E">
      <w:pPr>
        <w:jc w:val="center"/>
        <w:rPr>
          <w:rFonts w:ascii="Gabriola" w:hAnsi="Gabriola"/>
          <w:sz w:val="28"/>
          <w:szCs w:val="28"/>
          <w:u w:val="thick"/>
          <w:lang w:val="en-US"/>
        </w:rPr>
      </w:pPr>
    </w:p>
    <w:p w:rsidR="0043633E" w:rsidRPr="0093370B" w:rsidRDefault="0043633E" w:rsidP="0043633E">
      <w:pPr>
        <w:jc w:val="center"/>
        <w:rPr>
          <w:rFonts w:ascii="Gabriola" w:hAnsi="Gabriola"/>
          <w:sz w:val="28"/>
          <w:szCs w:val="28"/>
          <w:u w:val="thick"/>
          <w:lang w:val="en-US"/>
        </w:rPr>
      </w:pPr>
    </w:p>
    <w:p w:rsidR="0043633E" w:rsidRPr="0093370B" w:rsidRDefault="0043633E" w:rsidP="0043633E">
      <w:pPr>
        <w:jc w:val="center"/>
        <w:rPr>
          <w:rFonts w:ascii="Gabriola" w:hAnsi="Gabriola"/>
          <w:color w:val="1F3864" w:themeColor="accent5" w:themeShade="80"/>
          <w:sz w:val="28"/>
          <w:szCs w:val="28"/>
          <w:lang w:val="en-US"/>
        </w:rPr>
      </w:pPr>
      <w:r w:rsidRPr="0093370B">
        <w:rPr>
          <w:rFonts w:ascii="Gabriola" w:hAnsi="Gabriola"/>
          <w:color w:val="1F3864" w:themeColor="accent5" w:themeShade="80"/>
          <w:sz w:val="28"/>
          <w:szCs w:val="28"/>
          <w:lang w:val="en-US"/>
        </w:rPr>
        <w:t>Stars like diamonds; with stardust</w:t>
      </w:r>
    </w:p>
    <w:p w:rsidR="0043633E" w:rsidRPr="0093370B" w:rsidRDefault="0043633E" w:rsidP="0043633E">
      <w:pPr>
        <w:jc w:val="center"/>
        <w:rPr>
          <w:rFonts w:ascii="Gabriola" w:hAnsi="Gabriola"/>
          <w:color w:val="1F3864" w:themeColor="accent5" w:themeShade="80"/>
          <w:sz w:val="28"/>
          <w:szCs w:val="28"/>
          <w:lang w:val="en-US"/>
        </w:rPr>
      </w:pPr>
      <w:r w:rsidRPr="0093370B">
        <w:rPr>
          <w:rFonts w:ascii="Gabriola" w:hAnsi="Gabriola"/>
          <w:color w:val="1F3864" w:themeColor="accent5" w:themeShade="80"/>
          <w:sz w:val="28"/>
          <w:szCs w:val="28"/>
          <w:lang w:val="en-US"/>
        </w:rPr>
        <w:t>In the middle of nowhere; Astronauts swimming in a dark pool</w:t>
      </w:r>
    </w:p>
    <w:p w:rsidR="0043633E" w:rsidRPr="0093370B" w:rsidRDefault="0043633E" w:rsidP="0043633E">
      <w:pPr>
        <w:jc w:val="center"/>
        <w:rPr>
          <w:rFonts w:ascii="Gabriola" w:hAnsi="Gabriola"/>
          <w:color w:val="1F3864" w:themeColor="accent5" w:themeShade="80"/>
          <w:sz w:val="28"/>
          <w:szCs w:val="28"/>
          <w:lang w:val="en-US"/>
        </w:rPr>
      </w:pPr>
      <w:r w:rsidRPr="0093370B">
        <w:rPr>
          <w:rFonts w:ascii="Gabriola" w:hAnsi="Gabriola"/>
          <w:color w:val="1F3864" w:themeColor="accent5" w:themeShade="80"/>
          <w:sz w:val="28"/>
          <w:szCs w:val="28"/>
          <w:lang w:val="en-US"/>
        </w:rPr>
        <w:t xml:space="preserve">Space; ebony as a Crow’s galaxy eye. </w:t>
      </w:r>
    </w:p>
    <w:p w:rsidR="00EA2CE5" w:rsidRPr="0093370B" w:rsidRDefault="0043633E" w:rsidP="0093370B">
      <w:pPr>
        <w:jc w:val="center"/>
        <w:rPr>
          <w:rFonts w:ascii="Gabriola" w:hAnsi="Gabriola"/>
          <w:color w:val="1F3864" w:themeColor="accent5" w:themeShade="80"/>
          <w:sz w:val="28"/>
          <w:szCs w:val="28"/>
          <w:lang w:val="en-US"/>
        </w:rPr>
      </w:pPr>
      <w:r w:rsidRPr="0093370B">
        <w:rPr>
          <w:rFonts w:ascii="Gabriola" w:hAnsi="Gabriola"/>
          <w:color w:val="1F3864" w:themeColor="accent5" w:themeShade="80"/>
          <w:sz w:val="28"/>
          <w:szCs w:val="28"/>
          <w:lang w:val="en-US"/>
        </w:rPr>
        <w:t>Stars; shiny as an Eagle’s feather</w:t>
      </w:r>
    </w:p>
    <w:p w:rsidR="0093370B" w:rsidRPr="0093370B" w:rsidRDefault="0093370B" w:rsidP="0093370B">
      <w:pPr>
        <w:jc w:val="center"/>
        <w:rPr>
          <w:rFonts w:ascii="Gabriola" w:hAnsi="Gabriola"/>
          <w:color w:val="1F3864" w:themeColor="accent5" w:themeShade="80"/>
          <w:sz w:val="28"/>
          <w:szCs w:val="28"/>
          <w:lang w:val="en-US"/>
        </w:rPr>
      </w:pPr>
      <w:r w:rsidRPr="0093370B">
        <w:rPr>
          <w:rFonts w:ascii="Gabriola" w:hAnsi="Gabriola"/>
          <w:color w:val="1F3864" w:themeColor="accent5" w:themeShade="80"/>
          <w:sz w:val="28"/>
          <w:szCs w:val="28"/>
          <w:lang w:val="en-US"/>
        </w:rPr>
        <w:t>Astronauts eating; black space velvet</w:t>
      </w:r>
    </w:p>
    <w:p w:rsidR="00EA2CE5" w:rsidRPr="0093370B" w:rsidRDefault="0093370B" w:rsidP="0093370B">
      <w:pPr>
        <w:jc w:val="center"/>
        <w:rPr>
          <w:rFonts w:ascii="Gabriola" w:hAnsi="Gabriola"/>
          <w:color w:val="1F3864" w:themeColor="accent5" w:themeShade="80"/>
          <w:sz w:val="28"/>
          <w:szCs w:val="28"/>
          <w:lang w:val="en-US"/>
        </w:rPr>
      </w:pPr>
      <w:r w:rsidRPr="0093370B">
        <w:rPr>
          <w:rFonts w:ascii="Gabriola" w:hAnsi="Gabriola"/>
          <w:color w:val="1F3864" w:themeColor="accent5" w:themeShade="80"/>
          <w:sz w:val="28"/>
          <w:szCs w:val="28"/>
          <w:lang w:val="en-US"/>
        </w:rPr>
        <w:t xml:space="preserve">Space is; like a </w:t>
      </w:r>
      <w:r w:rsidR="00EA2CE5" w:rsidRPr="0093370B">
        <w:rPr>
          <w:rFonts w:ascii="Gabriola" w:hAnsi="Gabriola"/>
          <w:color w:val="1F3864" w:themeColor="accent5" w:themeShade="80"/>
          <w:sz w:val="28"/>
          <w:szCs w:val="28"/>
          <w:lang w:val="en-US"/>
        </w:rPr>
        <w:t>Stars are like; shining glitter</w:t>
      </w:r>
    </w:p>
    <w:p w:rsidR="00EA2CE5" w:rsidRPr="0093370B" w:rsidRDefault="00EA2CE5" w:rsidP="00EA2CE5">
      <w:pPr>
        <w:jc w:val="center"/>
        <w:rPr>
          <w:rFonts w:ascii="Gabriola" w:hAnsi="Gabriola"/>
          <w:i/>
          <w:color w:val="1F3864" w:themeColor="accent5" w:themeShade="80"/>
          <w:sz w:val="28"/>
          <w:szCs w:val="28"/>
          <w:lang w:val="en-US"/>
        </w:rPr>
      </w:pPr>
      <w:r w:rsidRPr="0093370B">
        <w:rPr>
          <w:rFonts w:ascii="Gabriola" w:hAnsi="Gabriola"/>
          <w:color w:val="1F3864" w:themeColor="accent5" w:themeShade="80"/>
          <w:sz w:val="28"/>
          <w:szCs w:val="28"/>
          <w:lang w:val="en-US"/>
        </w:rPr>
        <w:t>Planets are; ballerinas dancing around the sun</w:t>
      </w:r>
    </w:p>
    <w:p w:rsidR="00EA2CE5" w:rsidRPr="0093370B" w:rsidRDefault="0093370B" w:rsidP="00EA2CE5">
      <w:pPr>
        <w:jc w:val="center"/>
        <w:rPr>
          <w:rFonts w:ascii="Gabriola" w:hAnsi="Gabriola"/>
          <w:color w:val="1F4E79" w:themeColor="accent1" w:themeShade="80"/>
          <w:sz w:val="28"/>
          <w:szCs w:val="28"/>
          <w:lang w:val="en-US"/>
        </w:rPr>
      </w:pPr>
      <w:r w:rsidRPr="0093370B">
        <w:rPr>
          <w:rFonts w:ascii="Gabriola" w:hAnsi="Gabriola"/>
          <w:color w:val="1F4E79" w:themeColor="accent1" w:themeShade="80"/>
          <w:sz w:val="28"/>
          <w:szCs w:val="28"/>
          <w:lang w:val="en-US"/>
        </w:rPr>
        <w:t>Astronaunts; sleeping in a dark blanket</w:t>
      </w:r>
    </w:p>
    <w:p w:rsidR="00F70741" w:rsidRPr="002F115B" w:rsidRDefault="00F70741" w:rsidP="00F70741">
      <w:pPr>
        <w:jc w:val="center"/>
        <w:rPr>
          <w:rFonts w:ascii="Gabriola" w:hAnsi="Gabriola"/>
          <w:color w:val="1F4E79" w:themeColor="accent1" w:themeShade="80"/>
          <w:sz w:val="28"/>
          <w:szCs w:val="28"/>
          <w:lang w:val="en-US"/>
        </w:rPr>
      </w:pPr>
      <w:r w:rsidRPr="002F115B">
        <w:rPr>
          <w:rFonts w:ascii="Gabriola" w:hAnsi="Gabriola"/>
          <w:color w:val="1F4E79" w:themeColor="accent1" w:themeShade="80"/>
          <w:sz w:val="28"/>
          <w:szCs w:val="28"/>
          <w:lang w:val="en-US"/>
        </w:rPr>
        <w:t>Earth is a sphere mixture; green and blue paint</w:t>
      </w:r>
    </w:p>
    <w:p w:rsidR="00F70741" w:rsidRDefault="002F115B" w:rsidP="00F70741">
      <w:pPr>
        <w:jc w:val="center"/>
        <w:rPr>
          <w:rFonts w:ascii="Gabriola" w:hAnsi="Gabriola"/>
          <w:color w:val="1F4E79" w:themeColor="accent1" w:themeShade="80"/>
          <w:sz w:val="28"/>
          <w:szCs w:val="28"/>
          <w:lang w:val="en-US"/>
        </w:rPr>
      </w:pPr>
      <w:r w:rsidRPr="002F115B">
        <w:rPr>
          <w:rFonts w:ascii="Gabriola" w:hAnsi="Gabriola"/>
          <w:color w:val="1F4E79" w:themeColor="accent1" w:themeShade="80"/>
          <w:sz w:val="28"/>
          <w:szCs w:val="28"/>
          <w:lang w:val="en-US"/>
        </w:rPr>
        <w:t>Tornado of gravity; sucker of death</w:t>
      </w:r>
    </w:p>
    <w:p w:rsidR="002F115B" w:rsidRDefault="002F115B" w:rsidP="00F70741">
      <w:pPr>
        <w:jc w:val="center"/>
        <w:rPr>
          <w:rFonts w:ascii="Gabriola" w:hAnsi="Gabriola"/>
          <w:color w:val="1F4E79" w:themeColor="accent1" w:themeShade="80"/>
          <w:sz w:val="28"/>
          <w:szCs w:val="28"/>
          <w:lang w:val="en-US"/>
        </w:rPr>
      </w:pPr>
      <w:r>
        <w:rPr>
          <w:rFonts w:ascii="Gabriola" w:hAnsi="Gabriola"/>
          <w:color w:val="1F4E79" w:themeColor="accent1" w:themeShade="80"/>
          <w:sz w:val="28"/>
          <w:szCs w:val="28"/>
          <w:lang w:val="en-US"/>
        </w:rPr>
        <w:t>Asteroids and comet; colliding together every second</w:t>
      </w:r>
    </w:p>
    <w:p w:rsidR="002F115B" w:rsidRDefault="002F115B" w:rsidP="00F70741">
      <w:pPr>
        <w:jc w:val="center"/>
        <w:rPr>
          <w:rFonts w:ascii="Gabriola" w:hAnsi="Gabriola"/>
          <w:color w:val="1F4E79" w:themeColor="accent1" w:themeShade="80"/>
          <w:sz w:val="28"/>
          <w:szCs w:val="28"/>
          <w:lang w:val="en-US"/>
        </w:rPr>
      </w:pPr>
      <w:r>
        <w:rPr>
          <w:rFonts w:ascii="Gabriola" w:hAnsi="Gabriola"/>
          <w:color w:val="1F4E79" w:themeColor="accent1" w:themeShade="80"/>
          <w:sz w:val="28"/>
          <w:szCs w:val="28"/>
          <w:lang w:val="en-US"/>
        </w:rPr>
        <w:t>Comets</w:t>
      </w:r>
      <w:r w:rsidR="00D7771F">
        <w:rPr>
          <w:rFonts w:ascii="Gabriola" w:hAnsi="Gabriola"/>
          <w:color w:val="1F4E79" w:themeColor="accent1" w:themeShade="80"/>
          <w:sz w:val="28"/>
          <w:szCs w:val="28"/>
          <w:lang w:val="en-US"/>
        </w:rPr>
        <w:t xml:space="preserve">; hurl across the galaxy aimlessly </w:t>
      </w:r>
    </w:p>
    <w:p w:rsidR="00D7771F" w:rsidRDefault="00D7771F" w:rsidP="00F70741">
      <w:pPr>
        <w:jc w:val="center"/>
        <w:rPr>
          <w:rFonts w:ascii="Gabriola" w:hAnsi="Gabriola"/>
          <w:color w:val="1F4E79" w:themeColor="accent1" w:themeShade="80"/>
          <w:sz w:val="28"/>
          <w:szCs w:val="28"/>
          <w:lang w:val="en-US"/>
        </w:rPr>
      </w:pPr>
      <w:r>
        <w:rPr>
          <w:rFonts w:ascii="Gabriola" w:hAnsi="Gabriola"/>
          <w:color w:val="1F4E79" w:themeColor="accent1" w:themeShade="80"/>
          <w:sz w:val="28"/>
          <w:szCs w:val="28"/>
          <w:lang w:val="en-US"/>
        </w:rPr>
        <w:t>Stars; hurling across the universe</w:t>
      </w:r>
    </w:p>
    <w:p w:rsidR="00D7771F" w:rsidRDefault="00D7771F" w:rsidP="00F70741">
      <w:pPr>
        <w:jc w:val="center"/>
        <w:rPr>
          <w:rFonts w:ascii="Gabriola" w:hAnsi="Gabriola"/>
          <w:color w:val="1F4E79" w:themeColor="accent1" w:themeShade="80"/>
          <w:sz w:val="28"/>
          <w:szCs w:val="28"/>
          <w:lang w:val="en-US"/>
        </w:rPr>
      </w:pPr>
      <w:r>
        <w:rPr>
          <w:rFonts w:ascii="Gabriola" w:hAnsi="Gabriola"/>
          <w:color w:val="1F4E79" w:themeColor="accent1" w:themeShade="80"/>
          <w:sz w:val="28"/>
          <w:szCs w:val="28"/>
          <w:lang w:val="en-US"/>
        </w:rPr>
        <w:t xml:space="preserve">Eternal blackness; covering your view </w:t>
      </w:r>
    </w:p>
    <w:p w:rsidR="00D7771F" w:rsidRDefault="00D7771F" w:rsidP="00F70741">
      <w:pPr>
        <w:jc w:val="center"/>
        <w:rPr>
          <w:rFonts w:ascii="Gabriola" w:hAnsi="Gabriola"/>
          <w:color w:val="1F4E79" w:themeColor="accent1" w:themeShade="80"/>
          <w:sz w:val="28"/>
          <w:szCs w:val="28"/>
          <w:lang w:val="en-US"/>
        </w:rPr>
      </w:pPr>
      <w:r>
        <w:rPr>
          <w:rFonts w:ascii="Gabriola" w:hAnsi="Gabriola"/>
          <w:color w:val="1F4E79" w:themeColor="accent1" w:themeShade="80"/>
          <w:sz w:val="28"/>
          <w:szCs w:val="28"/>
          <w:lang w:val="en-US"/>
        </w:rPr>
        <w:t>The Sun; flaming, floating orb</w:t>
      </w:r>
    </w:p>
    <w:p w:rsidR="00D7771F" w:rsidRPr="002F115B" w:rsidRDefault="00D7771F" w:rsidP="00F70741">
      <w:pPr>
        <w:jc w:val="center"/>
        <w:rPr>
          <w:rFonts w:ascii="Gabriola" w:hAnsi="Gabriola"/>
          <w:color w:val="1F4E79" w:themeColor="accent1" w:themeShade="80"/>
          <w:sz w:val="28"/>
          <w:szCs w:val="28"/>
          <w:lang w:val="en-US"/>
        </w:rPr>
      </w:pPr>
    </w:p>
    <w:sectPr w:rsidR="00D7771F" w:rsidRPr="002F1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3E"/>
    <w:rsid w:val="00072632"/>
    <w:rsid w:val="002B262F"/>
    <w:rsid w:val="002F115B"/>
    <w:rsid w:val="0043633E"/>
    <w:rsid w:val="0093370B"/>
    <w:rsid w:val="00D13468"/>
    <w:rsid w:val="00D7771F"/>
    <w:rsid w:val="00EA2CE5"/>
    <w:rsid w:val="00F7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F5E8A-DCD5-4293-BE0C-4D8390E6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</dc:creator>
  <cp:keywords/>
  <dc:description/>
  <cp:lastModifiedBy>Mr J Jennings</cp:lastModifiedBy>
  <cp:revision>2</cp:revision>
  <dcterms:created xsi:type="dcterms:W3CDTF">2020-10-09T15:46:00Z</dcterms:created>
  <dcterms:modified xsi:type="dcterms:W3CDTF">2020-10-09T15:46:00Z</dcterms:modified>
</cp:coreProperties>
</file>